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A679A" w14:textId="77777777" w:rsidR="00C76BDB" w:rsidRDefault="00C76BDB" w:rsidP="00C76BDB">
      <w:pPr>
        <w:spacing w:line="480" w:lineRule="auto"/>
        <w:jc w:val="center"/>
        <w:rPr>
          <w:rFonts w:ascii="Times New Roman" w:hAnsi="Times New Roman" w:cs="Times New Roman"/>
          <w:b/>
          <w:bCs/>
          <w:sz w:val="24"/>
          <w:szCs w:val="24"/>
          <w:u w:val="single"/>
        </w:rPr>
      </w:pPr>
      <w:bookmarkStart w:id="0" w:name="_GoBack"/>
      <w:bookmarkEnd w:id="0"/>
    </w:p>
    <w:p w14:paraId="442DD84C" w14:textId="4AE0C63C" w:rsidR="002F5BE1" w:rsidRPr="00C76BDB" w:rsidRDefault="002F5BE1" w:rsidP="00C76BDB">
      <w:pPr>
        <w:spacing w:line="480" w:lineRule="auto"/>
        <w:jc w:val="center"/>
        <w:rPr>
          <w:rFonts w:ascii="Times New Roman" w:hAnsi="Times New Roman" w:cs="Times New Roman"/>
          <w:b/>
          <w:bCs/>
          <w:sz w:val="24"/>
          <w:szCs w:val="24"/>
          <w:u w:val="single"/>
        </w:rPr>
      </w:pPr>
      <w:r w:rsidRPr="00C76BDB">
        <w:rPr>
          <w:rFonts w:ascii="Times New Roman" w:hAnsi="Times New Roman" w:cs="Times New Roman"/>
          <w:b/>
          <w:bCs/>
          <w:sz w:val="24"/>
          <w:szCs w:val="24"/>
          <w:u w:val="single"/>
        </w:rPr>
        <w:t>Marshalling scheme guidanc</w:t>
      </w:r>
      <w:r w:rsidR="005E5F4D" w:rsidRPr="00C76BDB">
        <w:rPr>
          <w:rFonts w:ascii="Times New Roman" w:hAnsi="Times New Roman" w:cs="Times New Roman"/>
          <w:b/>
          <w:bCs/>
          <w:sz w:val="24"/>
          <w:szCs w:val="24"/>
          <w:u w:val="single"/>
        </w:rPr>
        <w:t xml:space="preserve">e </w:t>
      </w:r>
    </w:p>
    <w:p w14:paraId="04E9E265" w14:textId="77777777" w:rsidR="00663F67" w:rsidRDefault="00663F67" w:rsidP="00C76BDB">
      <w:pPr>
        <w:spacing w:line="480" w:lineRule="auto"/>
        <w:jc w:val="both"/>
        <w:rPr>
          <w:rFonts w:ascii="Times New Roman" w:hAnsi="Times New Roman" w:cs="Times New Roman"/>
          <w:sz w:val="24"/>
          <w:szCs w:val="24"/>
        </w:rPr>
      </w:pPr>
    </w:p>
    <w:p w14:paraId="6CA196DC" w14:textId="77777777" w:rsidR="00C76BDB" w:rsidRPr="00C76BDB" w:rsidRDefault="00C76BDB" w:rsidP="00C76BDB">
      <w:pPr>
        <w:spacing w:line="480" w:lineRule="auto"/>
        <w:jc w:val="both"/>
        <w:rPr>
          <w:rFonts w:ascii="Times New Roman" w:hAnsi="Times New Roman" w:cs="Times New Roman"/>
          <w:sz w:val="24"/>
          <w:szCs w:val="24"/>
        </w:rPr>
      </w:pPr>
    </w:p>
    <w:p w14:paraId="1E489D1E" w14:textId="7BF8F132" w:rsidR="00ED3670" w:rsidRPr="00C76BDB" w:rsidRDefault="00ED3670" w:rsidP="00C76BDB">
      <w:pPr>
        <w:spacing w:line="480" w:lineRule="auto"/>
        <w:jc w:val="both"/>
        <w:rPr>
          <w:rFonts w:ascii="Times New Roman" w:hAnsi="Times New Roman" w:cs="Times New Roman"/>
          <w:b/>
          <w:bCs/>
          <w:sz w:val="24"/>
          <w:szCs w:val="24"/>
          <w:u w:val="single"/>
        </w:rPr>
      </w:pPr>
      <w:r w:rsidRPr="00C76BDB">
        <w:rPr>
          <w:rFonts w:ascii="Times New Roman" w:hAnsi="Times New Roman" w:cs="Times New Roman"/>
          <w:b/>
          <w:bCs/>
          <w:sz w:val="24"/>
          <w:szCs w:val="24"/>
          <w:u w:val="single"/>
        </w:rPr>
        <w:t>Introduction</w:t>
      </w:r>
    </w:p>
    <w:p w14:paraId="6C3A60B4" w14:textId="77777777" w:rsidR="00C76BDB" w:rsidRDefault="00C76BDB" w:rsidP="00C76BDB">
      <w:pPr>
        <w:spacing w:line="480" w:lineRule="auto"/>
        <w:jc w:val="both"/>
        <w:rPr>
          <w:rFonts w:ascii="Times New Roman" w:hAnsi="Times New Roman" w:cs="Times New Roman"/>
          <w:sz w:val="24"/>
          <w:szCs w:val="24"/>
        </w:rPr>
      </w:pPr>
    </w:p>
    <w:p w14:paraId="3EA4E5FA" w14:textId="45FF0AE5" w:rsidR="00C76BDB" w:rsidRDefault="00464792"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This guidance</w:t>
      </w:r>
      <w:r w:rsidR="00ED3670" w:rsidRPr="00C76BDB">
        <w:rPr>
          <w:rFonts w:ascii="Times New Roman" w:hAnsi="Times New Roman" w:cs="Times New Roman"/>
          <w:sz w:val="24"/>
          <w:szCs w:val="24"/>
        </w:rPr>
        <w:t xml:space="preserve"> is provided</w:t>
      </w:r>
      <w:r w:rsidRPr="00C76BDB">
        <w:rPr>
          <w:rFonts w:ascii="Times New Roman" w:hAnsi="Times New Roman" w:cs="Times New Roman"/>
          <w:sz w:val="24"/>
          <w:szCs w:val="24"/>
        </w:rPr>
        <w:t xml:space="preserve"> to assist </w:t>
      </w:r>
      <w:r w:rsidR="00663F67" w:rsidRPr="00C76BDB">
        <w:rPr>
          <w:rFonts w:ascii="Times New Roman" w:hAnsi="Times New Roman" w:cs="Times New Roman"/>
          <w:sz w:val="24"/>
          <w:szCs w:val="24"/>
        </w:rPr>
        <w:t xml:space="preserve">Planning Inspectors and marshals in knowing what to expect and making the most out of the marshalling scheme run by the Planning and Environmental Bar Association (PEBA) in association with the Planning Inspectorate (PINS). </w:t>
      </w:r>
    </w:p>
    <w:p w14:paraId="3ABC4EBE" w14:textId="77777777" w:rsidR="00C76BDB" w:rsidRDefault="00C76BDB" w:rsidP="00C76BDB">
      <w:pPr>
        <w:pStyle w:val="ListParagraph"/>
        <w:spacing w:line="480" w:lineRule="auto"/>
        <w:jc w:val="both"/>
        <w:rPr>
          <w:rFonts w:ascii="Times New Roman" w:hAnsi="Times New Roman" w:cs="Times New Roman"/>
          <w:sz w:val="24"/>
          <w:szCs w:val="24"/>
        </w:rPr>
      </w:pPr>
    </w:p>
    <w:p w14:paraId="2877FE53" w14:textId="3EDA7E5B" w:rsidR="001975B4" w:rsidRPr="00C76BDB" w:rsidRDefault="00ED3670"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Each</w:t>
      </w:r>
      <w:r w:rsidR="001975B4" w:rsidRPr="00C76BDB">
        <w:rPr>
          <w:rFonts w:ascii="Times New Roman" w:hAnsi="Times New Roman" w:cs="Times New Roman"/>
          <w:sz w:val="24"/>
          <w:szCs w:val="24"/>
        </w:rPr>
        <w:t xml:space="preserve"> marshalling experience will inevitably be quite individual and dependant on a range of factors</w:t>
      </w:r>
      <w:r w:rsidR="00C76BDB">
        <w:rPr>
          <w:rFonts w:ascii="Times New Roman" w:hAnsi="Times New Roman" w:cs="Times New Roman"/>
          <w:sz w:val="24"/>
          <w:szCs w:val="24"/>
        </w:rPr>
        <w:t>. T</w:t>
      </w:r>
      <w:r w:rsidR="00C06E22" w:rsidRPr="00C76BDB">
        <w:rPr>
          <w:rFonts w:ascii="Times New Roman" w:hAnsi="Times New Roman" w:cs="Times New Roman"/>
          <w:sz w:val="24"/>
          <w:szCs w:val="24"/>
        </w:rPr>
        <w:t xml:space="preserve">his guidance </w:t>
      </w:r>
      <w:r w:rsidRPr="00C76BDB">
        <w:rPr>
          <w:rFonts w:ascii="Times New Roman" w:hAnsi="Times New Roman" w:cs="Times New Roman"/>
          <w:sz w:val="24"/>
          <w:szCs w:val="24"/>
        </w:rPr>
        <w:t>aims to</w:t>
      </w:r>
      <w:r w:rsidR="00C06E22" w:rsidRPr="00C76BDB">
        <w:rPr>
          <w:rFonts w:ascii="Times New Roman" w:hAnsi="Times New Roman" w:cs="Times New Roman"/>
          <w:sz w:val="24"/>
          <w:szCs w:val="24"/>
        </w:rPr>
        <w:t xml:space="preserve"> provide</w:t>
      </w:r>
      <w:r w:rsidR="001975B4" w:rsidRPr="00C76BDB">
        <w:rPr>
          <w:rFonts w:ascii="Times New Roman" w:hAnsi="Times New Roman" w:cs="Times New Roman"/>
          <w:sz w:val="24"/>
          <w:szCs w:val="24"/>
        </w:rPr>
        <w:t xml:space="preserve"> some</w:t>
      </w:r>
      <w:r w:rsidR="008F6BF7" w:rsidRPr="00C76BDB">
        <w:rPr>
          <w:rFonts w:ascii="Times New Roman" w:hAnsi="Times New Roman" w:cs="Times New Roman"/>
          <w:sz w:val="24"/>
          <w:szCs w:val="24"/>
        </w:rPr>
        <w:t xml:space="preserve"> general</w:t>
      </w:r>
      <w:r w:rsidR="001975B4" w:rsidRPr="00C76BDB">
        <w:rPr>
          <w:rFonts w:ascii="Times New Roman" w:hAnsi="Times New Roman" w:cs="Times New Roman"/>
          <w:sz w:val="24"/>
          <w:szCs w:val="24"/>
        </w:rPr>
        <w:t xml:space="preserve"> indication</w:t>
      </w:r>
      <w:r w:rsidR="008F6BF7" w:rsidRPr="00C76BDB">
        <w:rPr>
          <w:rFonts w:ascii="Times New Roman" w:hAnsi="Times New Roman" w:cs="Times New Roman"/>
          <w:sz w:val="24"/>
          <w:szCs w:val="24"/>
        </w:rPr>
        <w:t>s</w:t>
      </w:r>
      <w:r w:rsidR="001975B4" w:rsidRPr="00C76BDB">
        <w:rPr>
          <w:rFonts w:ascii="Times New Roman" w:hAnsi="Times New Roman" w:cs="Times New Roman"/>
          <w:sz w:val="24"/>
          <w:szCs w:val="24"/>
        </w:rPr>
        <w:t xml:space="preserve"> </w:t>
      </w:r>
      <w:r w:rsidR="008F6BF7" w:rsidRPr="00C76BDB">
        <w:rPr>
          <w:rFonts w:ascii="Times New Roman" w:hAnsi="Times New Roman" w:cs="Times New Roman"/>
          <w:sz w:val="24"/>
          <w:szCs w:val="24"/>
        </w:rPr>
        <w:t>as to</w:t>
      </w:r>
      <w:r w:rsidR="001975B4" w:rsidRPr="00C76BDB">
        <w:rPr>
          <w:rFonts w:ascii="Times New Roman" w:hAnsi="Times New Roman" w:cs="Times New Roman"/>
          <w:sz w:val="24"/>
          <w:szCs w:val="24"/>
        </w:rPr>
        <w:t xml:space="preserve"> how the scheme might run, and the benefits for PINS and the planning Bar. </w:t>
      </w:r>
      <w:r w:rsidR="008F6BF7" w:rsidRPr="00C76BDB">
        <w:rPr>
          <w:rFonts w:ascii="Times New Roman" w:hAnsi="Times New Roman" w:cs="Times New Roman"/>
          <w:sz w:val="24"/>
          <w:szCs w:val="24"/>
        </w:rPr>
        <w:t>Similar schemes have operated for many years with the judiciary and have provided long terms benefits to both Judges and barristers.</w:t>
      </w:r>
    </w:p>
    <w:p w14:paraId="0F152191" w14:textId="77777777" w:rsidR="001975B4" w:rsidRPr="00C76BDB" w:rsidRDefault="001975B4" w:rsidP="00C76BDB">
      <w:pPr>
        <w:spacing w:line="480" w:lineRule="auto"/>
        <w:jc w:val="both"/>
        <w:rPr>
          <w:rFonts w:ascii="Times New Roman" w:hAnsi="Times New Roman" w:cs="Times New Roman"/>
          <w:sz w:val="24"/>
          <w:szCs w:val="24"/>
        </w:rPr>
      </w:pPr>
    </w:p>
    <w:p w14:paraId="46FE3A31" w14:textId="74204C60" w:rsidR="00A77B5C" w:rsidRDefault="00A77B5C" w:rsidP="00C76BDB">
      <w:pPr>
        <w:spacing w:line="480" w:lineRule="auto"/>
        <w:jc w:val="both"/>
        <w:rPr>
          <w:rFonts w:ascii="Times New Roman" w:hAnsi="Times New Roman" w:cs="Times New Roman"/>
          <w:b/>
          <w:bCs/>
          <w:sz w:val="24"/>
          <w:szCs w:val="24"/>
          <w:u w:val="single"/>
        </w:rPr>
      </w:pPr>
      <w:r w:rsidRPr="00C76BDB">
        <w:rPr>
          <w:rFonts w:ascii="Times New Roman" w:hAnsi="Times New Roman" w:cs="Times New Roman"/>
          <w:b/>
          <w:bCs/>
          <w:sz w:val="24"/>
          <w:szCs w:val="24"/>
          <w:u w:val="single"/>
        </w:rPr>
        <w:t>Why take part in the scheme?</w:t>
      </w:r>
    </w:p>
    <w:p w14:paraId="1C33263A" w14:textId="77777777" w:rsidR="00C76BDB" w:rsidRPr="00C76BDB" w:rsidRDefault="00C76BDB" w:rsidP="00C76BDB">
      <w:pPr>
        <w:spacing w:line="480" w:lineRule="auto"/>
        <w:jc w:val="both"/>
        <w:rPr>
          <w:rFonts w:ascii="Times New Roman" w:hAnsi="Times New Roman" w:cs="Times New Roman"/>
          <w:b/>
          <w:bCs/>
          <w:sz w:val="24"/>
          <w:szCs w:val="24"/>
          <w:u w:val="single"/>
        </w:rPr>
      </w:pPr>
    </w:p>
    <w:p w14:paraId="27A48C3E" w14:textId="4BA3F209" w:rsidR="001A3FAA" w:rsidRDefault="001630F3"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The scheme offers a range of benefits for the planning Bar and PINS, including</w:t>
      </w:r>
      <w:r w:rsidR="001A3FAA" w:rsidRPr="00C76BDB">
        <w:rPr>
          <w:rFonts w:ascii="Times New Roman" w:hAnsi="Times New Roman" w:cs="Times New Roman"/>
          <w:sz w:val="24"/>
          <w:szCs w:val="24"/>
        </w:rPr>
        <w:t>:</w:t>
      </w:r>
    </w:p>
    <w:p w14:paraId="18482B69"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3AA85F7E" w14:textId="67546D8E" w:rsidR="00355A53" w:rsidRDefault="001630F3"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lastRenderedPageBreak/>
        <w:t>Providing</w:t>
      </w:r>
      <w:r w:rsidR="00355A53" w:rsidRPr="00C76BDB">
        <w:rPr>
          <w:rFonts w:ascii="Times New Roman" w:hAnsi="Times New Roman" w:cs="Times New Roman"/>
          <w:sz w:val="24"/>
          <w:szCs w:val="24"/>
        </w:rPr>
        <w:t xml:space="preserve"> insight </w:t>
      </w:r>
      <w:r w:rsidRPr="00C76BDB">
        <w:rPr>
          <w:rFonts w:ascii="Times New Roman" w:hAnsi="Times New Roman" w:cs="Times New Roman"/>
          <w:sz w:val="24"/>
          <w:szCs w:val="24"/>
        </w:rPr>
        <w:t xml:space="preserve">into Planning Inspectors’ decision-making processes </w:t>
      </w:r>
      <w:r w:rsidR="00355A53" w:rsidRPr="00C76BDB">
        <w:rPr>
          <w:rFonts w:ascii="Times New Roman" w:hAnsi="Times New Roman" w:cs="Times New Roman"/>
          <w:sz w:val="24"/>
          <w:szCs w:val="24"/>
        </w:rPr>
        <w:t>for barristers in the early stages of their careers at the planning Bar.</w:t>
      </w:r>
    </w:p>
    <w:p w14:paraId="62181DF5"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53BEAC92" w14:textId="2952130B" w:rsidR="00ED3670" w:rsidRDefault="00ED3670"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Allowing Planning Inspectors to explain directly to future inquiry advocates how the Bar can assist them most efficiently at inquiries.</w:t>
      </w:r>
    </w:p>
    <w:p w14:paraId="3A61BF1B" w14:textId="77777777" w:rsidR="00C76BDB" w:rsidRPr="00C76BDB" w:rsidRDefault="00C76BDB" w:rsidP="00C76BDB">
      <w:pPr>
        <w:pStyle w:val="ListParagraph"/>
        <w:rPr>
          <w:rFonts w:ascii="Times New Roman" w:hAnsi="Times New Roman" w:cs="Times New Roman"/>
          <w:sz w:val="24"/>
          <w:szCs w:val="24"/>
        </w:rPr>
      </w:pPr>
    </w:p>
    <w:p w14:paraId="50391EDC"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5B0C670B" w14:textId="36CAEA04" w:rsidR="004B24C6" w:rsidRDefault="004B24C6"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Provid</w:t>
      </w:r>
      <w:r w:rsidR="001630F3" w:rsidRPr="00C76BDB">
        <w:rPr>
          <w:rFonts w:ascii="Times New Roman" w:hAnsi="Times New Roman" w:cs="Times New Roman"/>
          <w:sz w:val="24"/>
          <w:szCs w:val="24"/>
        </w:rPr>
        <w:t>ing junior planning barristers with</w:t>
      </w:r>
      <w:r w:rsidRPr="00C76BDB">
        <w:rPr>
          <w:rFonts w:ascii="Times New Roman" w:hAnsi="Times New Roman" w:cs="Times New Roman"/>
          <w:sz w:val="24"/>
          <w:szCs w:val="24"/>
        </w:rPr>
        <w:t xml:space="preserve"> an opportunity to see more experienced advocates in action in an inquiry context</w:t>
      </w:r>
      <w:r w:rsidR="00ED3670" w:rsidRPr="00C76BDB">
        <w:rPr>
          <w:rFonts w:ascii="Times New Roman" w:hAnsi="Times New Roman" w:cs="Times New Roman"/>
          <w:sz w:val="24"/>
          <w:szCs w:val="24"/>
        </w:rPr>
        <w:t xml:space="preserve"> and understand what is most useful f</w:t>
      </w:r>
      <w:r w:rsidR="008F6BF7" w:rsidRPr="00C76BDB">
        <w:rPr>
          <w:rFonts w:ascii="Times New Roman" w:hAnsi="Times New Roman" w:cs="Times New Roman"/>
          <w:sz w:val="24"/>
          <w:szCs w:val="24"/>
        </w:rPr>
        <w:t xml:space="preserve">rom the perspective of a </w:t>
      </w:r>
      <w:r w:rsidR="00ED3670" w:rsidRPr="00C76BDB">
        <w:rPr>
          <w:rFonts w:ascii="Times New Roman" w:hAnsi="Times New Roman" w:cs="Times New Roman"/>
          <w:sz w:val="24"/>
          <w:szCs w:val="24"/>
        </w:rPr>
        <w:t>decision maker</w:t>
      </w:r>
      <w:r w:rsidRPr="00C76BDB">
        <w:rPr>
          <w:rFonts w:ascii="Times New Roman" w:hAnsi="Times New Roman" w:cs="Times New Roman"/>
          <w:sz w:val="24"/>
          <w:szCs w:val="24"/>
        </w:rPr>
        <w:t xml:space="preserve">. </w:t>
      </w:r>
    </w:p>
    <w:p w14:paraId="2AC24046"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74403B3D" w14:textId="1DD3F0A1" w:rsidR="0041426D" w:rsidRDefault="0041426D"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Providing junior advocates with exposure to the range of </w:t>
      </w:r>
      <w:r w:rsidR="00075107" w:rsidRPr="00C76BDB">
        <w:rPr>
          <w:rFonts w:ascii="Times New Roman" w:hAnsi="Times New Roman" w:cs="Times New Roman"/>
          <w:sz w:val="24"/>
          <w:szCs w:val="24"/>
        </w:rPr>
        <w:t>situations that can arise during a planning inquiry.</w:t>
      </w:r>
    </w:p>
    <w:p w14:paraId="08BF55E2" w14:textId="77777777" w:rsidR="00C76BDB" w:rsidRPr="00C76BDB" w:rsidRDefault="00C76BDB" w:rsidP="00C76BDB">
      <w:pPr>
        <w:pStyle w:val="ListParagraph"/>
        <w:rPr>
          <w:rFonts w:ascii="Times New Roman" w:hAnsi="Times New Roman" w:cs="Times New Roman"/>
          <w:sz w:val="24"/>
          <w:szCs w:val="24"/>
        </w:rPr>
      </w:pPr>
    </w:p>
    <w:p w14:paraId="2282A34C"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49B5354E" w14:textId="4C6202CE" w:rsidR="001630F3" w:rsidRDefault="001A3FAA"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En</w:t>
      </w:r>
      <w:r w:rsidR="00ED3670" w:rsidRPr="00C76BDB">
        <w:rPr>
          <w:rFonts w:ascii="Times New Roman" w:hAnsi="Times New Roman" w:cs="Times New Roman"/>
          <w:sz w:val="24"/>
          <w:szCs w:val="24"/>
        </w:rPr>
        <w:t>abling</w:t>
      </w:r>
      <w:r w:rsidRPr="00C76BDB">
        <w:rPr>
          <w:rFonts w:ascii="Times New Roman" w:hAnsi="Times New Roman" w:cs="Times New Roman"/>
          <w:sz w:val="24"/>
          <w:szCs w:val="24"/>
        </w:rPr>
        <w:t xml:space="preserve"> </w:t>
      </w:r>
      <w:r w:rsidR="00477D2B" w:rsidRPr="00C76BDB">
        <w:rPr>
          <w:rFonts w:ascii="Times New Roman" w:hAnsi="Times New Roman" w:cs="Times New Roman"/>
          <w:sz w:val="24"/>
          <w:szCs w:val="24"/>
        </w:rPr>
        <w:t>barristers</w:t>
      </w:r>
      <w:r w:rsidR="00ED3670" w:rsidRPr="00C76BDB">
        <w:rPr>
          <w:rFonts w:ascii="Times New Roman" w:hAnsi="Times New Roman" w:cs="Times New Roman"/>
          <w:sz w:val="24"/>
          <w:szCs w:val="24"/>
        </w:rPr>
        <w:t xml:space="preserve"> to gain insights so </w:t>
      </w:r>
      <w:r w:rsidR="008F6BF7" w:rsidRPr="00C76BDB">
        <w:rPr>
          <w:rFonts w:ascii="Times New Roman" w:hAnsi="Times New Roman" w:cs="Times New Roman"/>
          <w:sz w:val="24"/>
          <w:szCs w:val="24"/>
        </w:rPr>
        <w:t xml:space="preserve">that they might </w:t>
      </w:r>
      <w:r w:rsidR="00ED3670" w:rsidRPr="00C76BDB">
        <w:rPr>
          <w:rFonts w:ascii="Times New Roman" w:hAnsi="Times New Roman" w:cs="Times New Roman"/>
          <w:sz w:val="24"/>
          <w:szCs w:val="24"/>
        </w:rPr>
        <w:t>be</w:t>
      </w:r>
      <w:r w:rsidR="00477D2B" w:rsidRPr="00C76BDB">
        <w:rPr>
          <w:rFonts w:ascii="Times New Roman" w:hAnsi="Times New Roman" w:cs="Times New Roman"/>
          <w:sz w:val="24"/>
          <w:szCs w:val="24"/>
        </w:rPr>
        <w:t xml:space="preserve"> better prepared to give useful</w:t>
      </w:r>
      <w:r w:rsidR="005E68D8" w:rsidRPr="00C76BDB">
        <w:rPr>
          <w:rFonts w:ascii="Times New Roman" w:hAnsi="Times New Roman" w:cs="Times New Roman"/>
          <w:sz w:val="24"/>
          <w:szCs w:val="24"/>
        </w:rPr>
        <w:t>,</w:t>
      </w:r>
      <w:r w:rsidR="00477D2B" w:rsidRPr="00C76BDB">
        <w:rPr>
          <w:rFonts w:ascii="Times New Roman" w:hAnsi="Times New Roman" w:cs="Times New Roman"/>
          <w:sz w:val="24"/>
          <w:szCs w:val="24"/>
        </w:rPr>
        <w:t xml:space="preserve"> focused submissions during inquiries</w:t>
      </w:r>
      <w:r w:rsidR="00ED3670" w:rsidRPr="00C76BDB">
        <w:rPr>
          <w:rFonts w:ascii="Times New Roman" w:hAnsi="Times New Roman" w:cs="Times New Roman"/>
          <w:sz w:val="24"/>
          <w:szCs w:val="24"/>
        </w:rPr>
        <w:t xml:space="preserve"> that assist decision makers</w:t>
      </w:r>
      <w:r w:rsidR="008F6BF7" w:rsidRPr="00C76BDB">
        <w:rPr>
          <w:rFonts w:ascii="Times New Roman" w:hAnsi="Times New Roman" w:cs="Times New Roman"/>
          <w:sz w:val="24"/>
          <w:szCs w:val="24"/>
        </w:rPr>
        <w:t xml:space="preserve"> and the inquiry process more generally</w:t>
      </w:r>
      <w:r w:rsidR="001630F3" w:rsidRPr="00C76BDB">
        <w:rPr>
          <w:rFonts w:ascii="Times New Roman" w:hAnsi="Times New Roman" w:cs="Times New Roman"/>
          <w:sz w:val="24"/>
          <w:szCs w:val="24"/>
        </w:rPr>
        <w:t>.</w:t>
      </w:r>
      <w:r w:rsidR="00477D2B" w:rsidRPr="00C76BDB">
        <w:rPr>
          <w:rFonts w:ascii="Times New Roman" w:hAnsi="Times New Roman" w:cs="Times New Roman"/>
          <w:sz w:val="24"/>
          <w:szCs w:val="24"/>
        </w:rPr>
        <w:t xml:space="preserve"> </w:t>
      </w:r>
    </w:p>
    <w:p w14:paraId="2A189F37" w14:textId="77777777" w:rsidR="00C76BDB" w:rsidRPr="00C76BDB" w:rsidRDefault="00C76BDB" w:rsidP="00C76BDB">
      <w:pPr>
        <w:pStyle w:val="ListParagraph"/>
        <w:spacing w:line="480" w:lineRule="auto"/>
        <w:jc w:val="both"/>
        <w:rPr>
          <w:rFonts w:ascii="Times New Roman" w:hAnsi="Times New Roman" w:cs="Times New Roman"/>
          <w:sz w:val="24"/>
          <w:szCs w:val="24"/>
        </w:rPr>
      </w:pPr>
    </w:p>
    <w:p w14:paraId="1E53BA29" w14:textId="3147CDA3" w:rsidR="00D060A8" w:rsidRPr="00C76BDB" w:rsidRDefault="00364441" w:rsidP="00C76BDB">
      <w:pPr>
        <w:pStyle w:val="ListParagraph"/>
        <w:numPr>
          <w:ilvl w:val="0"/>
          <w:numId w:val="1"/>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Ensuring that barristers understand </w:t>
      </w:r>
      <w:r w:rsidR="000360C3" w:rsidRPr="00C76BDB">
        <w:rPr>
          <w:rFonts w:ascii="Times New Roman" w:hAnsi="Times New Roman" w:cs="Times New Roman"/>
          <w:sz w:val="24"/>
          <w:szCs w:val="24"/>
        </w:rPr>
        <w:t xml:space="preserve">from the very start of their practice </w:t>
      </w:r>
      <w:r w:rsidR="00B74C55" w:rsidRPr="00C76BDB">
        <w:rPr>
          <w:rFonts w:ascii="Times New Roman" w:hAnsi="Times New Roman" w:cs="Times New Roman"/>
          <w:sz w:val="24"/>
          <w:szCs w:val="24"/>
        </w:rPr>
        <w:t xml:space="preserve">how </w:t>
      </w:r>
      <w:r w:rsidR="0041426D" w:rsidRPr="00C76BDB">
        <w:rPr>
          <w:rFonts w:ascii="Times New Roman" w:hAnsi="Times New Roman" w:cs="Times New Roman"/>
          <w:sz w:val="24"/>
          <w:szCs w:val="24"/>
        </w:rPr>
        <w:t xml:space="preserve">best </w:t>
      </w:r>
      <w:r w:rsidR="00B74C55" w:rsidRPr="00C76BDB">
        <w:rPr>
          <w:rFonts w:ascii="Times New Roman" w:hAnsi="Times New Roman" w:cs="Times New Roman"/>
          <w:sz w:val="24"/>
          <w:szCs w:val="24"/>
        </w:rPr>
        <w:t xml:space="preserve">to </w:t>
      </w:r>
      <w:r w:rsidR="0041426D" w:rsidRPr="00C76BDB">
        <w:rPr>
          <w:rFonts w:ascii="Times New Roman" w:hAnsi="Times New Roman" w:cs="Times New Roman"/>
          <w:sz w:val="24"/>
          <w:szCs w:val="24"/>
        </w:rPr>
        <w:t>assist with the smooth running of an inquiry</w:t>
      </w:r>
      <w:r w:rsidR="008F6BF7" w:rsidRPr="00C76BDB">
        <w:rPr>
          <w:rFonts w:ascii="Times New Roman" w:hAnsi="Times New Roman" w:cs="Times New Roman"/>
          <w:sz w:val="24"/>
          <w:szCs w:val="24"/>
        </w:rPr>
        <w:t xml:space="preserve"> and appreciate the potential pressures and constraints that can influence an inquiry process</w:t>
      </w:r>
      <w:r w:rsidR="0041426D" w:rsidRPr="00C76BDB">
        <w:rPr>
          <w:rFonts w:ascii="Times New Roman" w:hAnsi="Times New Roman" w:cs="Times New Roman"/>
          <w:sz w:val="24"/>
          <w:szCs w:val="24"/>
        </w:rPr>
        <w:t>.</w:t>
      </w:r>
    </w:p>
    <w:p w14:paraId="4432B9D2" w14:textId="77777777" w:rsidR="00736992" w:rsidRDefault="00736992" w:rsidP="00C76BDB">
      <w:pPr>
        <w:spacing w:line="480" w:lineRule="auto"/>
        <w:jc w:val="both"/>
        <w:rPr>
          <w:rFonts w:ascii="Times New Roman" w:hAnsi="Times New Roman" w:cs="Times New Roman"/>
          <w:sz w:val="24"/>
          <w:szCs w:val="24"/>
        </w:rPr>
      </w:pPr>
    </w:p>
    <w:p w14:paraId="43E4CEC5" w14:textId="77777777" w:rsidR="00C76BDB" w:rsidRDefault="00C76BDB" w:rsidP="00C76BDB">
      <w:pPr>
        <w:spacing w:line="480" w:lineRule="auto"/>
        <w:jc w:val="both"/>
        <w:rPr>
          <w:rFonts w:ascii="Times New Roman" w:hAnsi="Times New Roman" w:cs="Times New Roman"/>
          <w:sz w:val="24"/>
          <w:szCs w:val="24"/>
        </w:rPr>
      </w:pPr>
    </w:p>
    <w:p w14:paraId="308D45FF" w14:textId="77777777" w:rsidR="00C76BDB" w:rsidRPr="00C76BDB" w:rsidRDefault="00C76BDB" w:rsidP="00C76BDB">
      <w:pPr>
        <w:spacing w:line="480" w:lineRule="auto"/>
        <w:jc w:val="both"/>
        <w:rPr>
          <w:rFonts w:ascii="Times New Roman" w:hAnsi="Times New Roman" w:cs="Times New Roman"/>
          <w:sz w:val="24"/>
          <w:szCs w:val="24"/>
        </w:rPr>
      </w:pPr>
    </w:p>
    <w:p w14:paraId="61F80C8E" w14:textId="2F6147A0" w:rsidR="00D036E1" w:rsidRPr="00C76BDB" w:rsidRDefault="00A77B5C" w:rsidP="00C76BDB">
      <w:pPr>
        <w:spacing w:line="480" w:lineRule="auto"/>
        <w:jc w:val="both"/>
        <w:rPr>
          <w:rFonts w:ascii="Times New Roman" w:hAnsi="Times New Roman" w:cs="Times New Roman"/>
          <w:b/>
          <w:bCs/>
          <w:sz w:val="24"/>
          <w:szCs w:val="24"/>
          <w:u w:val="single"/>
        </w:rPr>
      </w:pPr>
      <w:r w:rsidRPr="00C76BDB">
        <w:rPr>
          <w:rFonts w:ascii="Times New Roman" w:hAnsi="Times New Roman" w:cs="Times New Roman"/>
          <w:b/>
          <w:bCs/>
          <w:sz w:val="24"/>
          <w:szCs w:val="24"/>
          <w:u w:val="single"/>
        </w:rPr>
        <w:lastRenderedPageBreak/>
        <w:t>How does the scheme work?</w:t>
      </w:r>
    </w:p>
    <w:p w14:paraId="75D49660" w14:textId="576095D7" w:rsidR="008F6BF7" w:rsidRPr="00C76BDB" w:rsidRDefault="00851BA0" w:rsidP="00C76BDB">
      <w:pPr>
        <w:spacing w:line="480" w:lineRule="auto"/>
        <w:jc w:val="both"/>
        <w:rPr>
          <w:rFonts w:ascii="Times New Roman" w:hAnsi="Times New Roman" w:cs="Times New Roman"/>
          <w:b/>
          <w:bCs/>
          <w:i/>
          <w:iCs/>
          <w:sz w:val="24"/>
          <w:szCs w:val="24"/>
        </w:rPr>
      </w:pPr>
      <w:r w:rsidRPr="00C76BDB">
        <w:rPr>
          <w:rFonts w:ascii="Times New Roman" w:hAnsi="Times New Roman" w:cs="Times New Roman"/>
          <w:b/>
          <w:bCs/>
          <w:i/>
          <w:iCs/>
          <w:sz w:val="24"/>
          <w:szCs w:val="24"/>
        </w:rPr>
        <w:t>In advance</w:t>
      </w:r>
      <w:r w:rsidR="00A77B5C" w:rsidRPr="00C76BDB">
        <w:rPr>
          <w:rFonts w:ascii="Times New Roman" w:hAnsi="Times New Roman" w:cs="Times New Roman"/>
          <w:b/>
          <w:bCs/>
          <w:i/>
          <w:iCs/>
          <w:sz w:val="24"/>
          <w:szCs w:val="24"/>
        </w:rPr>
        <w:t xml:space="preserve"> of the </w:t>
      </w:r>
      <w:r w:rsidR="00D036E1" w:rsidRPr="00C76BDB">
        <w:rPr>
          <w:rFonts w:ascii="Times New Roman" w:hAnsi="Times New Roman" w:cs="Times New Roman"/>
          <w:b/>
          <w:bCs/>
          <w:i/>
          <w:iCs/>
          <w:sz w:val="24"/>
          <w:szCs w:val="24"/>
        </w:rPr>
        <w:t>Inquiry</w:t>
      </w:r>
    </w:p>
    <w:p w14:paraId="40EDB029" w14:textId="77777777" w:rsidR="00C76BDB" w:rsidRDefault="008F6BF7"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Once the administrative arrangements for the inquiry have been arranged by PINS</w:t>
      </w:r>
      <w:r w:rsidR="00A86119" w:rsidRPr="00C76BDB">
        <w:rPr>
          <w:rStyle w:val="FootnoteReference"/>
          <w:rFonts w:ascii="Times New Roman" w:hAnsi="Times New Roman" w:cs="Times New Roman"/>
          <w:sz w:val="24"/>
          <w:szCs w:val="24"/>
        </w:rPr>
        <w:footnoteReference w:id="1"/>
      </w:r>
      <w:r w:rsidRPr="00C76BDB">
        <w:rPr>
          <w:rFonts w:ascii="Times New Roman" w:hAnsi="Times New Roman" w:cs="Times New Roman"/>
          <w:sz w:val="24"/>
          <w:szCs w:val="24"/>
        </w:rPr>
        <w:t xml:space="preserve"> the</w:t>
      </w:r>
      <w:r w:rsidR="009460E9" w:rsidRPr="00C76BDB">
        <w:rPr>
          <w:rFonts w:ascii="Times New Roman" w:hAnsi="Times New Roman" w:cs="Times New Roman"/>
          <w:sz w:val="24"/>
          <w:szCs w:val="24"/>
        </w:rPr>
        <w:t xml:space="preserve"> case officer should direct</w:t>
      </w:r>
      <w:r w:rsidR="00CE30B0" w:rsidRPr="00C76BDB">
        <w:rPr>
          <w:rFonts w:ascii="Times New Roman" w:hAnsi="Times New Roman" w:cs="Times New Roman"/>
          <w:sz w:val="24"/>
          <w:szCs w:val="24"/>
        </w:rPr>
        <w:t xml:space="preserve"> the</w:t>
      </w:r>
      <w:r w:rsidR="009460E9" w:rsidRPr="00C76BDB">
        <w:rPr>
          <w:rFonts w:ascii="Times New Roman" w:hAnsi="Times New Roman" w:cs="Times New Roman"/>
          <w:sz w:val="24"/>
          <w:szCs w:val="24"/>
        </w:rPr>
        <w:t xml:space="preserve"> marshal</w:t>
      </w:r>
      <w:r w:rsidR="00851BA0" w:rsidRPr="00C76BDB">
        <w:rPr>
          <w:rFonts w:ascii="Times New Roman" w:hAnsi="Times New Roman" w:cs="Times New Roman"/>
          <w:sz w:val="24"/>
          <w:szCs w:val="24"/>
        </w:rPr>
        <w:t xml:space="preserve"> to the </w:t>
      </w:r>
      <w:r w:rsidR="00A956A7" w:rsidRPr="00C76BDB">
        <w:rPr>
          <w:rFonts w:ascii="Times New Roman" w:hAnsi="Times New Roman" w:cs="Times New Roman"/>
          <w:sz w:val="24"/>
          <w:szCs w:val="24"/>
        </w:rPr>
        <w:t xml:space="preserve">planning portal </w:t>
      </w:r>
      <w:r w:rsidR="008428C3" w:rsidRPr="00C76BDB">
        <w:rPr>
          <w:rFonts w:ascii="Times New Roman" w:hAnsi="Times New Roman" w:cs="Times New Roman"/>
          <w:sz w:val="24"/>
          <w:szCs w:val="24"/>
        </w:rPr>
        <w:t>or Google Drive folder</w:t>
      </w:r>
      <w:r w:rsidR="00D31E4A" w:rsidRPr="00C76BDB">
        <w:rPr>
          <w:rFonts w:ascii="Times New Roman" w:hAnsi="Times New Roman" w:cs="Times New Roman"/>
          <w:sz w:val="24"/>
          <w:szCs w:val="24"/>
        </w:rPr>
        <w:t>/website</w:t>
      </w:r>
      <w:r w:rsidR="008428C3" w:rsidRPr="00C76BDB">
        <w:rPr>
          <w:rFonts w:ascii="Times New Roman" w:hAnsi="Times New Roman" w:cs="Times New Roman"/>
          <w:sz w:val="24"/>
          <w:szCs w:val="24"/>
        </w:rPr>
        <w:t xml:space="preserve"> </w:t>
      </w:r>
      <w:r w:rsidR="00A956A7" w:rsidRPr="00C76BDB">
        <w:rPr>
          <w:rFonts w:ascii="Times New Roman" w:hAnsi="Times New Roman" w:cs="Times New Roman"/>
          <w:sz w:val="24"/>
          <w:szCs w:val="24"/>
        </w:rPr>
        <w:t>where core documents have been uploaded</w:t>
      </w:r>
      <w:r w:rsidR="008428C3" w:rsidRPr="00C76BDB">
        <w:rPr>
          <w:rFonts w:ascii="Times New Roman" w:hAnsi="Times New Roman" w:cs="Times New Roman"/>
          <w:sz w:val="24"/>
          <w:szCs w:val="24"/>
        </w:rPr>
        <w:t xml:space="preserve">. </w:t>
      </w:r>
    </w:p>
    <w:p w14:paraId="089770DE" w14:textId="77777777" w:rsidR="00C76BDB" w:rsidRDefault="00C76BDB" w:rsidP="00C76BDB">
      <w:pPr>
        <w:pStyle w:val="ListParagraph"/>
        <w:spacing w:line="480" w:lineRule="auto"/>
        <w:jc w:val="both"/>
        <w:rPr>
          <w:rFonts w:ascii="Times New Roman" w:hAnsi="Times New Roman" w:cs="Times New Roman"/>
          <w:sz w:val="24"/>
          <w:szCs w:val="24"/>
        </w:rPr>
      </w:pPr>
    </w:p>
    <w:p w14:paraId="0F44C6B2" w14:textId="77777777" w:rsidR="00C76BDB" w:rsidRDefault="00A956A7"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Marshals should make sure to familiarise themselves with the </w:t>
      </w:r>
      <w:r w:rsidR="00706861" w:rsidRPr="00C76BDB">
        <w:rPr>
          <w:rFonts w:ascii="Times New Roman" w:hAnsi="Times New Roman" w:cs="Times New Roman"/>
          <w:sz w:val="24"/>
          <w:szCs w:val="24"/>
        </w:rPr>
        <w:t xml:space="preserve">basic facts and key issues in the appeal and come prepared to ask questions. </w:t>
      </w:r>
      <w:r w:rsidR="00C53496" w:rsidRPr="00C76BDB">
        <w:rPr>
          <w:rFonts w:ascii="Times New Roman" w:hAnsi="Times New Roman" w:cs="Times New Roman"/>
          <w:sz w:val="24"/>
          <w:szCs w:val="24"/>
        </w:rPr>
        <w:t>The more pre-reading that marshals are able to do, the more they will likely get out of the experience.</w:t>
      </w:r>
    </w:p>
    <w:p w14:paraId="5C8762D2" w14:textId="77777777" w:rsidR="00C76BDB" w:rsidRPr="00C76BDB" w:rsidRDefault="00C76BDB" w:rsidP="00C76BDB">
      <w:pPr>
        <w:pStyle w:val="ListParagraph"/>
        <w:rPr>
          <w:rFonts w:ascii="Times New Roman" w:hAnsi="Times New Roman" w:cs="Times New Roman"/>
          <w:sz w:val="24"/>
          <w:szCs w:val="24"/>
        </w:rPr>
      </w:pPr>
    </w:p>
    <w:p w14:paraId="35B0A746" w14:textId="77777777" w:rsidR="00C76BDB" w:rsidRDefault="00147A46"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The marshal and the case officer</w:t>
      </w:r>
      <w:r w:rsidR="00A86119" w:rsidRPr="00C76BDB">
        <w:rPr>
          <w:rFonts w:ascii="Times New Roman" w:hAnsi="Times New Roman" w:cs="Times New Roman"/>
          <w:sz w:val="24"/>
          <w:szCs w:val="24"/>
        </w:rPr>
        <w:t xml:space="preserve"> (in liaison with the Inspector)</w:t>
      </w:r>
      <w:r w:rsidRPr="00C76BDB">
        <w:rPr>
          <w:rFonts w:ascii="Times New Roman" w:hAnsi="Times New Roman" w:cs="Times New Roman"/>
          <w:sz w:val="24"/>
          <w:szCs w:val="24"/>
        </w:rPr>
        <w:t xml:space="preserve"> should </w:t>
      </w:r>
      <w:r w:rsidR="009E0770" w:rsidRPr="00C76BDB">
        <w:rPr>
          <w:rFonts w:ascii="Times New Roman" w:hAnsi="Times New Roman" w:cs="Times New Roman"/>
          <w:sz w:val="24"/>
          <w:szCs w:val="24"/>
        </w:rPr>
        <w:t>agree how many days the marshal will be attending for</w:t>
      </w:r>
      <w:r w:rsidR="00BA7285" w:rsidRPr="00C76BDB">
        <w:rPr>
          <w:rFonts w:ascii="Times New Roman" w:hAnsi="Times New Roman" w:cs="Times New Roman"/>
          <w:sz w:val="24"/>
          <w:szCs w:val="24"/>
        </w:rPr>
        <w:t xml:space="preserve">. </w:t>
      </w:r>
      <w:r w:rsidR="009E0770" w:rsidRPr="00C76BDB">
        <w:rPr>
          <w:rFonts w:ascii="Times New Roman" w:hAnsi="Times New Roman" w:cs="Times New Roman"/>
          <w:sz w:val="24"/>
          <w:szCs w:val="24"/>
        </w:rPr>
        <w:t xml:space="preserve">Especially in the case of long inquiries, it may not be necessary for the marshal to attend for the full duration to get the most out of the scheme. </w:t>
      </w:r>
      <w:r w:rsidR="008428C3" w:rsidRPr="00C76BDB">
        <w:rPr>
          <w:rFonts w:ascii="Times New Roman" w:hAnsi="Times New Roman" w:cs="Times New Roman"/>
          <w:sz w:val="24"/>
          <w:szCs w:val="24"/>
        </w:rPr>
        <w:t xml:space="preserve">Marshals will have to balance the benefits of attending inquiry sessions </w:t>
      </w:r>
      <w:r w:rsidR="006A478C" w:rsidRPr="00C76BDB">
        <w:rPr>
          <w:rFonts w:ascii="Times New Roman" w:hAnsi="Times New Roman" w:cs="Times New Roman"/>
          <w:sz w:val="24"/>
          <w:szCs w:val="24"/>
        </w:rPr>
        <w:t xml:space="preserve">against the </w:t>
      </w:r>
      <w:r w:rsidR="005D4E80" w:rsidRPr="00C76BDB">
        <w:rPr>
          <w:rFonts w:ascii="Times New Roman" w:hAnsi="Times New Roman" w:cs="Times New Roman"/>
          <w:sz w:val="24"/>
          <w:szCs w:val="24"/>
        </w:rPr>
        <w:t>time spen</w:t>
      </w:r>
      <w:r w:rsidR="005E5F4D" w:rsidRPr="00C76BDB">
        <w:rPr>
          <w:rFonts w:ascii="Times New Roman" w:hAnsi="Times New Roman" w:cs="Times New Roman"/>
          <w:sz w:val="24"/>
          <w:szCs w:val="24"/>
        </w:rPr>
        <w:t>t</w:t>
      </w:r>
      <w:r w:rsidR="005D4E80" w:rsidRPr="00C76BDB">
        <w:rPr>
          <w:rFonts w:ascii="Times New Roman" w:hAnsi="Times New Roman" w:cs="Times New Roman"/>
          <w:sz w:val="24"/>
          <w:szCs w:val="24"/>
        </w:rPr>
        <w:t xml:space="preserve"> away from their pupillage/practice.</w:t>
      </w:r>
      <w:r w:rsidR="00D31E4A" w:rsidRPr="00C76BDB">
        <w:rPr>
          <w:rFonts w:ascii="Times New Roman" w:hAnsi="Times New Roman" w:cs="Times New Roman"/>
          <w:sz w:val="24"/>
          <w:szCs w:val="24"/>
        </w:rPr>
        <w:t xml:space="preserve"> Equally an Inspector may not wish or be able to accommodate a marshall throughout a long inquiry.</w:t>
      </w:r>
      <w:r w:rsidR="005D4E80" w:rsidRPr="00C76BDB">
        <w:rPr>
          <w:rFonts w:ascii="Times New Roman" w:hAnsi="Times New Roman" w:cs="Times New Roman"/>
          <w:sz w:val="24"/>
          <w:szCs w:val="24"/>
        </w:rPr>
        <w:t xml:space="preserve"> </w:t>
      </w:r>
      <w:r w:rsidR="009E0770" w:rsidRPr="00C76BDB">
        <w:rPr>
          <w:rFonts w:ascii="Times New Roman" w:hAnsi="Times New Roman" w:cs="Times New Roman"/>
          <w:sz w:val="24"/>
          <w:szCs w:val="24"/>
        </w:rPr>
        <w:t>It will usually be appropriate for them to attend for at least the opening day</w:t>
      </w:r>
      <w:r w:rsidR="00C53496" w:rsidRPr="00C76BDB">
        <w:rPr>
          <w:rFonts w:ascii="Times New Roman" w:hAnsi="Times New Roman" w:cs="Times New Roman"/>
          <w:sz w:val="24"/>
          <w:szCs w:val="24"/>
        </w:rPr>
        <w:t xml:space="preserve"> and for as long as necessary to witnes</w:t>
      </w:r>
      <w:r w:rsidR="00896636" w:rsidRPr="00C76BDB">
        <w:rPr>
          <w:rFonts w:ascii="Times New Roman" w:hAnsi="Times New Roman" w:cs="Times New Roman"/>
          <w:sz w:val="24"/>
          <w:szCs w:val="24"/>
        </w:rPr>
        <w:t>s opening submissions and expert witness handling (both examination in chief and cross-examination).</w:t>
      </w:r>
      <w:r w:rsidR="009E0770" w:rsidRPr="00C76BDB">
        <w:rPr>
          <w:rFonts w:ascii="Times New Roman" w:hAnsi="Times New Roman" w:cs="Times New Roman"/>
          <w:sz w:val="24"/>
          <w:szCs w:val="24"/>
        </w:rPr>
        <w:t xml:space="preserve"> </w:t>
      </w:r>
      <w:r w:rsidR="00D31E4A" w:rsidRPr="00C76BDB">
        <w:rPr>
          <w:rFonts w:ascii="Times New Roman" w:hAnsi="Times New Roman" w:cs="Times New Roman"/>
          <w:sz w:val="24"/>
          <w:szCs w:val="24"/>
        </w:rPr>
        <w:t>The expectation is that this will be for one or two days.</w:t>
      </w:r>
    </w:p>
    <w:p w14:paraId="550DEFD6" w14:textId="77777777" w:rsidR="00C76BDB" w:rsidRPr="00C76BDB" w:rsidRDefault="00C76BDB" w:rsidP="00C76BDB">
      <w:pPr>
        <w:pStyle w:val="ListParagraph"/>
        <w:rPr>
          <w:rFonts w:ascii="Times New Roman" w:hAnsi="Times New Roman" w:cs="Times New Roman"/>
          <w:sz w:val="24"/>
          <w:szCs w:val="24"/>
        </w:rPr>
      </w:pPr>
    </w:p>
    <w:p w14:paraId="2F7F84A0" w14:textId="21397E58" w:rsidR="00593A26" w:rsidRPr="00C76BDB" w:rsidRDefault="00593A26"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Marshals </w:t>
      </w:r>
      <w:r w:rsidR="009460E9" w:rsidRPr="00C76BDB">
        <w:rPr>
          <w:rFonts w:ascii="Times New Roman" w:hAnsi="Times New Roman" w:cs="Times New Roman"/>
          <w:sz w:val="24"/>
          <w:szCs w:val="24"/>
        </w:rPr>
        <w:t xml:space="preserve">should note that they </w:t>
      </w:r>
      <w:r w:rsidRPr="00C76BDB">
        <w:rPr>
          <w:rFonts w:ascii="Times New Roman" w:hAnsi="Times New Roman" w:cs="Times New Roman"/>
          <w:sz w:val="24"/>
          <w:szCs w:val="24"/>
        </w:rPr>
        <w:t xml:space="preserve">will be responsible for making their own way to the venue and for booking any </w:t>
      </w:r>
      <w:r w:rsidR="009E0770" w:rsidRPr="00C76BDB">
        <w:rPr>
          <w:rFonts w:ascii="Times New Roman" w:hAnsi="Times New Roman" w:cs="Times New Roman"/>
          <w:sz w:val="24"/>
          <w:szCs w:val="24"/>
        </w:rPr>
        <w:t xml:space="preserve">overnight </w:t>
      </w:r>
      <w:r w:rsidRPr="00C76BDB">
        <w:rPr>
          <w:rFonts w:ascii="Times New Roman" w:hAnsi="Times New Roman" w:cs="Times New Roman"/>
          <w:sz w:val="24"/>
          <w:szCs w:val="24"/>
        </w:rPr>
        <w:t>accommodation</w:t>
      </w:r>
      <w:r w:rsidR="009E0770" w:rsidRPr="00C76BDB">
        <w:rPr>
          <w:rFonts w:ascii="Times New Roman" w:hAnsi="Times New Roman" w:cs="Times New Roman"/>
          <w:sz w:val="24"/>
          <w:szCs w:val="24"/>
        </w:rPr>
        <w:t xml:space="preserve"> required</w:t>
      </w:r>
      <w:r w:rsidRPr="00C76BDB">
        <w:rPr>
          <w:rFonts w:ascii="Times New Roman" w:hAnsi="Times New Roman" w:cs="Times New Roman"/>
          <w:sz w:val="24"/>
          <w:szCs w:val="24"/>
        </w:rPr>
        <w:t xml:space="preserve">. </w:t>
      </w:r>
      <w:r w:rsidR="00B30A76" w:rsidRPr="00C76BDB">
        <w:rPr>
          <w:rFonts w:ascii="Times New Roman" w:hAnsi="Times New Roman" w:cs="Times New Roman"/>
          <w:sz w:val="24"/>
          <w:szCs w:val="24"/>
        </w:rPr>
        <w:t>For this reason</w:t>
      </w:r>
      <w:r w:rsidR="000E0656" w:rsidRPr="00C76BDB">
        <w:rPr>
          <w:rFonts w:ascii="Times New Roman" w:hAnsi="Times New Roman" w:cs="Times New Roman"/>
          <w:sz w:val="24"/>
          <w:szCs w:val="24"/>
        </w:rPr>
        <w:t xml:space="preserve">, </w:t>
      </w:r>
      <w:r w:rsidR="005E5F4D" w:rsidRPr="00C76BDB">
        <w:rPr>
          <w:rFonts w:ascii="Times New Roman" w:hAnsi="Times New Roman" w:cs="Times New Roman"/>
          <w:sz w:val="24"/>
          <w:szCs w:val="24"/>
        </w:rPr>
        <w:lastRenderedPageBreak/>
        <w:t>m</w:t>
      </w:r>
      <w:r w:rsidR="000E0656" w:rsidRPr="00C76BDB">
        <w:rPr>
          <w:rFonts w:ascii="Times New Roman" w:hAnsi="Times New Roman" w:cs="Times New Roman"/>
          <w:sz w:val="24"/>
          <w:szCs w:val="24"/>
        </w:rPr>
        <w:t xml:space="preserve">arshals should be told the venue for the inquiry before committing to attend to make sure that it is not impractical. </w:t>
      </w:r>
    </w:p>
    <w:p w14:paraId="457CB229" w14:textId="77777777" w:rsidR="00D257A5" w:rsidRPr="00C76BDB" w:rsidRDefault="00D257A5" w:rsidP="00C76BDB">
      <w:pPr>
        <w:spacing w:line="480" w:lineRule="auto"/>
        <w:jc w:val="both"/>
        <w:rPr>
          <w:rFonts w:ascii="Times New Roman" w:hAnsi="Times New Roman" w:cs="Times New Roman"/>
          <w:sz w:val="24"/>
          <w:szCs w:val="24"/>
        </w:rPr>
      </w:pPr>
    </w:p>
    <w:p w14:paraId="2DC1D53B" w14:textId="07D89258" w:rsidR="00D257A5" w:rsidRPr="00C76BDB" w:rsidRDefault="00D97575" w:rsidP="00C76BDB">
      <w:pPr>
        <w:spacing w:line="480" w:lineRule="auto"/>
        <w:jc w:val="both"/>
        <w:rPr>
          <w:rFonts w:ascii="Times New Roman" w:hAnsi="Times New Roman" w:cs="Times New Roman"/>
          <w:b/>
          <w:bCs/>
          <w:i/>
          <w:iCs/>
          <w:sz w:val="24"/>
          <w:szCs w:val="24"/>
        </w:rPr>
      </w:pPr>
      <w:r w:rsidRPr="00C76BDB">
        <w:rPr>
          <w:rFonts w:ascii="Times New Roman" w:hAnsi="Times New Roman" w:cs="Times New Roman"/>
          <w:b/>
          <w:bCs/>
          <w:i/>
          <w:iCs/>
          <w:sz w:val="24"/>
          <w:szCs w:val="24"/>
        </w:rPr>
        <w:t xml:space="preserve">On the morning of the </w:t>
      </w:r>
      <w:r w:rsidR="00D036E1" w:rsidRPr="00C76BDB">
        <w:rPr>
          <w:rFonts w:ascii="Times New Roman" w:hAnsi="Times New Roman" w:cs="Times New Roman"/>
          <w:b/>
          <w:bCs/>
          <w:i/>
          <w:iCs/>
          <w:sz w:val="24"/>
          <w:szCs w:val="24"/>
        </w:rPr>
        <w:t>I</w:t>
      </w:r>
      <w:r w:rsidRPr="00C76BDB">
        <w:rPr>
          <w:rFonts w:ascii="Times New Roman" w:hAnsi="Times New Roman" w:cs="Times New Roman"/>
          <w:b/>
          <w:bCs/>
          <w:i/>
          <w:iCs/>
          <w:sz w:val="24"/>
          <w:szCs w:val="24"/>
        </w:rPr>
        <w:t>nquiry</w:t>
      </w:r>
    </w:p>
    <w:p w14:paraId="3CE2CA6E" w14:textId="77777777" w:rsidR="00C76BDB" w:rsidRDefault="00D97575"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The marshal should arrive at the venue </w:t>
      </w:r>
      <w:r w:rsidR="00867838" w:rsidRPr="00C76BDB">
        <w:rPr>
          <w:rFonts w:ascii="Times New Roman" w:hAnsi="Times New Roman" w:cs="Times New Roman"/>
          <w:sz w:val="24"/>
          <w:szCs w:val="24"/>
        </w:rPr>
        <w:t xml:space="preserve">at least </w:t>
      </w:r>
      <w:r w:rsidRPr="00C76BDB">
        <w:rPr>
          <w:rFonts w:ascii="Times New Roman" w:hAnsi="Times New Roman" w:cs="Times New Roman"/>
          <w:sz w:val="24"/>
          <w:szCs w:val="24"/>
        </w:rPr>
        <w:t xml:space="preserve">an hour before the inquiry is due to commence in order to meet with the Inspector. </w:t>
      </w:r>
      <w:r w:rsidR="00BF57EF" w:rsidRPr="00C76BDB">
        <w:rPr>
          <w:rFonts w:ascii="Times New Roman" w:hAnsi="Times New Roman" w:cs="Times New Roman"/>
          <w:sz w:val="24"/>
          <w:szCs w:val="24"/>
        </w:rPr>
        <w:t xml:space="preserve">A specific time </w:t>
      </w:r>
      <w:r w:rsidR="00A61B02" w:rsidRPr="00C76BDB">
        <w:rPr>
          <w:rFonts w:ascii="Times New Roman" w:hAnsi="Times New Roman" w:cs="Times New Roman"/>
          <w:sz w:val="24"/>
          <w:szCs w:val="24"/>
        </w:rPr>
        <w:t xml:space="preserve">and space </w:t>
      </w:r>
      <w:r w:rsidR="00BF57EF" w:rsidRPr="00C76BDB">
        <w:rPr>
          <w:rFonts w:ascii="Times New Roman" w:hAnsi="Times New Roman" w:cs="Times New Roman"/>
          <w:sz w:val="24"/>
          <w:szCs w:val="24"/>
        </w:rPr>
        <w:t xml:space="preserve">should be arranged for the marshal and the Inspector to meet. </w:t>
      </w:r>
    </w:p>
    <w:p w14:paraId="425668A3" w14:textId="77777777" w:rsidR="00C76BDB" w:rsidRDefault="00C76BDB" w:rsidP="00C76BDB">
      <w:pPr>
        <w:pStyle w:val="ListParagraph"/>
        <w:spacing w:line="480" w:lineRule="auto"/>
        <w:jc w:val="both"/>
        <w:rPr>
          <w:rFonts w:ascii="Times New Roman" w:hAnsi="Times New Roman" w:cs="Times New Roman"/>
          <w:sz w:val="24"/>
          <w:szCs w:val="24"/>
        </w:rPr>
      </w:pPr>
    </w:p>
    <w:p w14:paraId="6DBDAFFE" w14:textId="77777777" w:rsidR="00C76BDB" w:rsidRDefault="009953C5"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The Inspector should have an initial conversation with the marshal to clarify the key disputed issues and answer any questions the marshal might have about procedure or their decision</w:t>
      </w:r>
      <w:r w:rsidR="00867838" w:rsidRPr="00C76BDB">
        <w:rPr>
          <w:rFonts w:ascii="Times New Roman" w:hAnsi="Times New Roman" w:cs="Times New Roman"/>
          <w:sz w:val="24"/>
          <w:szCs w:val="24"/>
        </w:rPr>
        <w:t>-</w:t>
      </w:r>
      <w:r w:rsidRPr="00C76BDB">
        <w:rPr>
          <w:rFonts w:ascii="Times New Roman" w:hAnsi="Times New Roman" w:cs="Times New Roman"/>
          <w:sz w:val="24"/>
          <w:szCs w:val="24"/>
        </w:rPr>
        <w:t xml:space="preserve">making process. Of course, Inspectors will not </w:t>
      </w:r>
      <w:r w:rsidR="0095731C" w:rsidRPr="00C76BDB">
        <w:rPr>
          <w:rFonts w:ascii="Times New Roman" w:hAnsi="Times New Roman" w:cs="Times New Roman"/>
          <w:sz w:val="24"/>
          <w:szCs w:val="24"/>
        </w:rPr>
        <w:t xml:space="preserve">be able to discuss their views on the merits of the evidence before them with marshals, and marshals must be aware of this. </w:t>
      </w:r>
    </w:p>
    <w:p w14:paraId="2115A4AD" w14:textId="77777777" w:rsidR="00C76BDB" w:rsidRPr="00C76BDB" w:rsidRDefault="00C76BDB" w:rsidP="00C76BDB">
      <w:pPr>
        <w:pStyle w:val="ListParagraph"/>
        <w:rPr>
          <w:rFonts w:ascii="Times New Roman" w:hAnsi="Times New Roman" w:cs="Times New Roman"/>
          <w:sz w:val="24"/>
          <w:szCs w:val="24"/>
        </w:rPr>
      </w:pPr>
    </w:p>
    <w:p w14:paraId="607A97B8" w14:textId="28C020F9" w:rsidR="009953C5" w:rsidRPr="00C76BDB" w:rsidRDefault="0095731C"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Marshals must also remember that all conversations they have with Inspectors are strictly confidential</w:t>
      </w:r>
      <w:r w:rsidR="00867838" w:rsidRPr="00C76BDB">
        <w:rPr>
          <w:rFonts w:ascii="Times New Roman" w:hAnsi="Times New Roman" w:cs="Times New Roman"/>
          <w:sz w:val="24"/>
          <w:szCs w:val="24"/>
        </w:rPr>
        <w:t xml:space="preserve"> and Inspectors should remind marshals of this fact during the initial conversation.</w:t>
      </w:r>
    </w:p>
    <w:p w14:paraId="14FC0070" w14:textId="77777777" w:rsidR="00736992" w:rsidRPr="00C76BDB" w:rsidRDefault="00736992" w:rsidP="00C76BDB">
      <w:pPr>
        <w:spacing w:line="480" w:lineRule="auto"/>
        <w:jc w:val="both"/>
        <w:rPr>
          <w:rFonts w:ascii="Times New Roman" w:hAnsi="Times New Roman" w:cs="Times New Roman"/>
          <w:sz w:val="24"/>
          <w:szCs w:val="24"/>
        </w:rPr>
      </w:pPr>
    </w:p>
    <w:p w14:paraId="4547A429" w14:textId="7C74834A" w:rsidR="00D66D80" w:rsidRPr="00C76BDB" w:rsidRDefault="00736992" w:rsidP="00C76BDB">
      <w:pPr>
        <w:spacing w:line="480" w:lineRule="auto"/>
        <w:jc w:val="both"/>
        <w:rPr>
          <w:rFonts w:ascii="Times New Roman" w:hAnsi="Times New Roman" w:cs="Times New Roman"/>
          <w:b/>
          <w:bCs/>
          <w:i/>
          <w:iCs/>
          <w:sz w:val="24"/>
          <w:szCs w:val="24"/>
        </w:rPr>
      </w:pPr>
      <w:r w:rsidRPr="00C76BDB">
        <w:rPr>
          <w:rFonts w:ascii="Times New Roman" w:hAnsi="Times New Roman" w:cs="Times New Roman"/>
          <w:b/>
          <w:bCs/>
          <w:i/>
          <w:iCs/>
          <w:sz w:val="24"/>
          <w:szCs w:val="24"/>
        </w:rPr>
        <w:t xml:space="preserve">During the </w:t>
      </w:r>
      <w:r w:rsidR="00B229B1" w:rsidRPr="00C76BDB">
        <w:rPr>
          <w:rFonts w:ascii="Times New Roman" w:hAnsi="Times New Roman" w:cs="Times New Roman"/>
          <w:b/>
          <w:bCs/>
          <w:i/>
          <w:iCs/>
          <w:sz w:val="24"/>
          <w:szCs w:val="24"/>
        </w:rPr>
        <w:t>I</w:t>
      </w:r>
      <w:r w:rsidRPr="00C76BDB">
        <w:rPr>
          <w:rFonts w:ascii="Times New Roman" w:hAnsi="Times New Roman" w:cs="Times New Roman"/>
          <w:b/>
          <w:bCs/>
          <w:i/>
          <w:iCs/>
          <w:sz w:val="24"/>
          <w:szCs w:val="24"/>
        </w:rPr>
        <w:t>nquiry</w:t>
      </w:r>
    </w:p>
    <w:p w14:paraId="6836A68B" w14:textId="56318286" w:rsidR="00D66D80" w:rsidRPr="00C76BDB" w:rsidRDefault="00D66D80"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Depending on the layout of the venue, the marshal may sit near the front of the room with the Inspector or further back</w:t>
      </w:r>
      <w:r w:rsidR="00851BA0" w:rsidRPr="00C76BDB">
        <w:rPr>
          <w:rFonts w:ascii="Times New Roman" w:hAnsi="Times New Roman" w:cs="Times New Roman"/>
          <w:sz w:val="24"/>
          <w:szCs w:val="24"/>
        </w:rPr>
        <w:t>.</w:t>
      </w:r>
      <w:r w:rsidRPr="00C76BDB">
        <w:rPr>
          <w:rFonts w:ascii="Times New Roman" w:hAnsi="Times New Roman" w:cs="Times New Roman"/>
          <w:sz w:val="24"/>
          <w:szCs w:val="24"/>
        </w:rPr>
        <w:t xml:space="preserve"> </w:t>
      </w:r>
      <w:r w:rsidR="00851BA0" w:rsidRPr="00C76BDB">
        <w:rPr>
          <w:rFonts w:ascii="Times New Roman" w:hAnsi="Times New Roman" w:cs="Times New Roman"/>
          <w:sz w:val="24"/>
          <w:szCs w:val="24"/>
        </w:rPr>
        <w:t xml:space="preserve">Wherever they sit, they should be able to see the proceedings clearly. </w:t>
      </w:r>
    </w:p>
    <w:p w14:paraId="5E4D0525" w14:textId="03FD5BBC" w:rsidR="00C76BDB" w:rsidRDefault="000B5A0A"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lastRenderedPageBreak/>
        <w:t>The Inspector should m</w:t>
      </w:r>
      <w:r w:rsidR="00BA7285" w:rsidRPr="00C76BDB">
        <w:rPr>
          <w:rFonts w:ascii="Times New Roman" w:hAnsi="Times New Roman" w:cs="Times New Roman"/>
          <w:sz w:val="24"/>
          <w:szCs w:val="24"/>
        </w:rPr>
        <w:t>ake the parties aware</w:t>
      </w:r>
      <w:r w:rsidR="0075645E" w:rsidRPr="00C76BDB">
        <w:rPr>
          <w:rFonts w:ascii="Times New Roman" w:hAnsi="Times New Roman" w:cs="Times New Roman"/>
          <w:sz w:val="24"/>
          <w:szCs w:val="24"/>
        </w:rPr>
        <w:t xml:space="preserve"> of who the marshal is, that they are present to observe the inquiry as a learning experience</w:t>
      </w:r>
      <w:r w:rsidR="00BA7285" w:rsidRPr="00C76BDB">
        <w:rPr>
          <w:rFonts w:ascii="Times New Roman" w:hAnsi="Times New Roman" w:cs="Times New Roman"/>
          <w:sz w:val="24"/>
          <w:szCs w:val="24"/>
        </w:rPr>
        <w:t>, and that they will take no part in the</w:t>
      </w:r>
      <w:r w:rsidR="005F4D7B">
        <w:rPr>
          <w:rFonts w:ascii="Times New Roman" w:hAnsi="Times New Roman" w:cs="Times New Roman"/>
          <w:sz w:val="24"/>
          <w:szCs w:val="24"/>
        </w:rPr>
        <w:t xml:space="preserve"> Inquiry nor in the</w:t>
      </w:r>
      <w:r w:rsidR="00BA7285" w:rsidRPr="00C76BDB">
        <w:rPr>
          <w:rFonts w:ascii="Times New Roman" w:hAnsi="Times New Roman" w:cs="Times New Roman"/>
          <w:sz w:val="24"/>
          <w:szCs w:val="24"/>
        </w:rPr>
        <w:t xml:space="preserve"> </w:t>
      </w:r>
      <w:r w:rsidR="00593A26" w:rsidRPr="00C76BDB">
        <w:rPr>
          <w:rFonts w:ascii="Times New Roman" w:hAnsi="Times New Roman" w:cs="Times New Roman"/>
          <w:sz w:val="24"/>
          <w:szCs w:val="24"/>
        </w:rPr>
        <w:t>decision-making</w:t>
      </w:r>
      <w:r w:rsidR="00BA7285" w:rsidRPr="00C76BDB">
        <w:rPr>
          <w:rFonts w:ascii="Times New Roman" w:hAnsi="Times New Roman" w:cs="Times New Roman"/>
          <w:sz w:val="24"/>
          <w:szCs w:val="24"/>
        </w:rPr>
        <w:t xml:space="preserve"> process.</w:t>
      </w:r>
    </w:p>
    <w:p w14:paraId="517D70D5" w14:textId="77777777" w:rsidR="00C76BDB" w:rsidRDefault="00C76BDB" w:rsidP="00C76BDB">
      <w:pPr>
        <w:pStyle w:val="ListParagraph"/>
        <w:spacing w:line="480" w:lineRule="auto"/>
        <w:jc w:val="both"/>
        <w:rPr>
          <w:rFonts w:ascii="Times New Roman" w:hAnsi="Times New Roman" w:cs="Times New Roman"/>
          <w:sz w:val="24"/>
          <w:szCs w:val="24"/>
        </w:rPr>
      </w:pPr>
    </w:p>
    <w:p w14:paraId="0B6BC68E" w14:textId="34470D9B" w:rsidR="004E0B44" w:rsidRPr="00C76BDB" w:rsidRDefault="004E0B44" w:rsidP="00C76BDB">
      <w:pPr>
        <w:pStyle w:val="ListParagraph"/>
        <w:numPr>
          <w:ilvl w:val="0"/>
          <w:numId w:val="2"/>
        </w:numPr>
        <w:spacing w:line="480" w:lineRule="auto"/>
        <w:jc w:val="both"/>
        <w:rPr>
          <w:rFonts w:ascii="Times New Roman" w:hAnsi="Times New Roman" w:cs="Times New Roman"/>
          <w:sz w:val="24"/>
          <w:szCs w:val="24"/>
        </w:rPr>
      </w:pPr>
      <w:r w:rsidRPr="00C76BDB">
        <w:rPr>
          <w:rFonts w:ascii="Times New Roman" w:hAnsi="Times New Roman" w:cs="Times New Roman"/>
          <w:sz w:val="24"/>
          <w:szCs w:val="24"/>
        </w:rPr>
        <w:t xml:space="preserve">As far as </w:t>
      </w:r>
      <w:r w:rsidR="00116DAA" w:rsidRPr="00C76BDB">
        <w:rPr>
          <w:rFonts w:ascii="Times New Roman" w:hAnsi="Times New Roman" w:cs="Times New Roman"/>
          <w:sz w:val="24"/>
          <w:szCs w:val="24"/>
        </w:rPr>
        <w:t>possible</w:t>
      </w:r>
      <w:r w:rsidRPr="00C76BDB">
        <w:rPr>
          <w:rFonts w:ascii="Times New Roman" w:hAnsi="Times New Roman" w:cs="Times New Roman"/>
          <w:sz w:val="24"/>
          <w:szCs w:val="24"/>
        </w:rPr>
        <w:t xml:space="preserve">, Inspectors should build in time for short catch-up conversations with the marshal during breaks in the inquiry, to answer any questions about how the process is unfolding. </w:t>
      </w:r>
      <w:r w:rsidR="003167E5" w:rsidRPr="00C76BDB">
        <w:rPr>
          <w:rFonts w:ascii="Times New Roman" w:hAnsi="Times New Roman" w:cs="Times New Roman"/>
          <w:sz w:val="24"/>
          <w:szCs w:val="24"/>
        </w:rPr>
        <w:t xml:space="preserve">Inspectors may wish to comment on practical points arising </w:t>
      </w:r>
      <w:r w:rsidR="003A6A4E" w:rsidRPr="00C76BDB">
        <w:rPr>
          <w:rFonts w:ascii="Times New Roman" w:hAnsi="Times New Roman" w:cs="Times New Roman"/>
          <w:sz w:val="24"/>
          <w:szCs w:val="24"/>
        </w:rPr>
        <w:t>from</w:t>
      </w:r>
      <w:r w:rsidR="003167E5" w:rsidRPr="00C76BDB">
        <w:rPr>
          <w:rFonts w:ascii="Times New Roman" w:hAnsi="Times New Roman" w:cs="Times New Roman"/>
          <w:sz w:val="24"/>
          <w:szCs w:val="24"/>
        </w:rPr>
        <w:t xml:space="preserve"> the presentation of the </w:t>
      </w:r>
      <w:r w:rsidR="00C76BDB" w:rsidRPr="00C76BDB">
        <w:rPr>
          <w:rFonts w:ascii="Times New Roman" w:hAnsi="Times New Roman" w:cs="Times New Roman"/>
          <w:sz w:val="24"/>
          <w:szCs w:val="24"/>
        </w:rPr>
        <w:t>evidence but</w:t>
      </w:r>
      <w:r w:rsidR="003167E5" w:rsidRPr="00C76BDB">
        <w:rPr>
          <w:rFonts w:ascii="Times New Roman" w:hAnsi="Times New Roman" w:cs="Times New Roman"/>
          <w:sz w:val="24"/>
          <w:szCs w:val="24"/>
        </w:rPr>
        <w:t xml:space="preserve"> should not comment on the underlying merits of the evidence itself. </w:t>
      </w:r>
    </w:p>
    <w:p w14:paraId="28D57684" w14:textId="77777777" w:rsidR="00851BA0" w:rsidRDefault="00851BA0" w:rsidP="00C76BDB">
      <w:pPr>
        <w:spacing w:line="480" w:lineRule="auto"/>
        <w:jc w:val="both"/>
        <w:rPr>
          <w:rFonts w:ascii="Times New Roman" w:hAnsi="Times New Roman" w:cs="Times New Roman"/>
          <w:sz w:val="24"/>
          <w:szCs w:val="24"/>
        </w:rPr>
      </w:pPr>
    </w:p>
    <w:p w14:paraId="24DBE495" w14:textId="34B93876" w:rsidR="00A9301E" w:rsidRPr="00C76BDB" w:rsidRDefault="00A9301E" w:rsidP="00C76BDB">
      <w:pPr>
        <w:spacing w:line="480" w:lineRule="auto"/>
        <w:jc w:val="both"/>
        <w:rPr>
          <w:rFonts w:ascii="Times New Roman" w:hAnsi="Times New Roman" w:cs="Times New Roman"/>
          <w:sz w:val="24"/>
          <w:szCs w:val="24"/>
        </w:rPr>
      </w:pPr>
      <w:r>
        <w:rPr>
          <w:rFonts w:ascii="Times New Roman" w:hAnsi="Times New Roman" w:cs="Times New Roman"/>
          <w:sz w:val="24"/>
          <w:szCs w:val="24"/>
        </w:rPr>
        <w:t>October 2023</w:t>
      </w:r>
    </w:p>
    <w:p w14:paraId="19B041AB" w14:textId="77777777" w:rsidR="00851BA0" w:rsidRPr="00C76BDB" w:rsidRDefault="00851BA0" w:rsidP="00C76BDB">
      <w:pPr>
        <w:spacing w:line="480" w:lineRule="auto"/>
        <w:jc w:val="both"/>
        <w:rPr>
          <w:rFonts w:ascii="Times New Roman" w:hAnsi="Times New Roman" w:cs="Times New Roman"/>
          <w:sz w:val="24"/>
          <w:szCs w:val="24"/>
        </w:rPr>
      </w:pPr>
    </w:p>
    <w:sectPr w:rsidR="00851BA0" w:rsidRPr="00C76BD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B1933" w14:textId="77777777" w:rsidR="00FD4ECA" w:rsidRDefault="00FD4ECA" w:rsidP="00A86119">
      <w:pPr>
        <w:spacing w:after="0" w:line="240" w:lineRule="auto"/>
      </w:pPr>
      <w:r>
        <w:separator/>
      </w:r>
    </w:p>
  </w:endnote>
  <w:endnote w:type="continuationSeparator" w:id="0">
    <w:p w14:paraId="346C5939" w14:textId="77777777" w:rsidR="00FD4ECA" w:rsidRDefault="00FD4ECA" w:rsidP="00A8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447100"/>
      <w:docPartObj>
        <w:docPartGallery w:val="Page Numbers (Bottom of Page)"/>
        <w:docPartUnique/>
      </w:docPartObj>
    </w:sdtPr>
    <w:sdtEndPr>
      <w:rPr>
        <w:noProof/>
      </w:rPr>
    </w:sdtEndPr>
    <w:sdtContent>
      <w:p w14:paraId="7E8518D2" w14:textId="5638B0B2" w:rsidR="00C76BDB" w:rsidRDefault="00C76BDB">
        <w:pPr>
          <w:pStyle w:val="Footer"/>
          <w:jc w:val="center"/>
        </w:pPr>
        <w:r>
          <w:fldChar w:fldCharType="begin"/>
        </w:r>
        <w:r>
          <w:instrText xml:space="preserve"> PAGE   \* MERGEFORMAT </w:instrText>
        </w:r>
        <w:r>
          <w:fldChar w:fldCharType="separate"/>
        </w:r>
        <w:r w:rsidR="00F05C5F">
          <w:rPr>
            <w:noProof/>
          </w:rPr>
          <w:t>1</w:t>
        </w:r>
        <w:r>
          <w:rPr>
            <w:noProof/>
          </w:rPr>
          <w:fldChar w:fldCharType="end"/>
        </w:r>
      </w:p>
    </w:sdtContent>
  </w:sdt>
  <w:p w14:paraId="32CF9836" w14:textId="77777777" w:rsidR="00C76BDB" w:rsidRDefault="00C76B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3696F" w14:textId="77777777" w:rsidR="00FD4ECA" w:rsidRDefault="00FD4ECA" w:rsidP="00A86119">
      <w:pPr>
        <w:spacing w:after="0" w:line="240" w:lineRule="auto"/>
      </w:pPr>
      <w:r>
        <w:separator/>
      </w:r>
    </w:p>
  </w:footnote>
  <w:footnote w:type="continuationSeparator" w:id="0">
    <w:p w14:paraId="77C0D503" w14:textId="77777777" w:rsidR="00FD4ECA" w:rsidRDefault="00FD4ECA" w:rsidP="00A86119">
      <w:pPr>
        <w:spacing w:after="0" w:line="240" w:lineRule="auto"/>
      </w:pPr>
      <w:r>
        <w:continuationSeparator/>
      </w:r>
    </w:p>
  </w:footnote>
  <w:footnote w:id="1">
    <w:p w14:paraId="0F3AA8F1" w14:textId="080EB17C" w:rsidR="00A86119" w:rsidRPr="00A86119" w:rsidRDefault="00A86119">
      <w:pPr>
        <w:pStyle w:val="FootnoteText"/>
        <w:rPr>
          <w:lang w:val="en-US"/>
        </w:rPr>
      </w:pPr>
      <w:r>
        <w:rPr>
          <w:rStyle w:val="FootnoteReference"/>
        </w:rPr>
        <w:footnoteRef/>
      </w:r>
      <w:r>
        <w:t xml:space="preserve"> </w:t>
      </w:r>
      <w:r>
        <w:rPr>
          <w:lang w:val="en-US"/>
        </w:rPr>
        <w:t>This guidance does not address the detail of such arrangements which will be a matter for PINS having received a list of Marshalls with contact details and availability for a given period from PEBA.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F4FC5"/>
    <w:multiLevelType w:val="hybridMultilevel"/>
    <w:tmpl w:val="2CD0767C"/>
    <w:lvl w:ilvl="0" w:tplc="BAB8C78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B10FE8"/>
    <w:multiLevelType w:val="hybridMultilevel"/>
    <w:tmpl w:val="C9101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E1"/>
    <w:rsid w:val="000360C3"/>
    <w:rsid w:val="0005004A"/>
    <w:rsid w:val="00075107"/>
    <w:rsid w:val="00097F98"/>
    <w:rsid w:val="000B5A0A"/>
    <w:rsid w:val="000B7E4B"/>
    <w:rsid w:val="000E0656"/>
    <w:rsid w:val="000F7231"/>
    <w:rsid w:val="00116560"/>
    <w:rsid w:val="00116DAA"/>
    <w:rsid w:val="00126535"/>
    <w:rsid w:val="00147A46"/>
    <w:rsid w:val="001630F3"/>
    <w:rsid w:val="001821A7"/>
    <w:rsid w:val="001975B4"/>
    <w:rsid w:val="001A3FAA"/>
    <w:rsid w:val="00211FCE"/>
    <w:rsid w:val="002C616D"/>
    <w:rsid w:val="002F5BE1"/>
    <w:rsid w:val="003167E5"/>
    <w:rsid w:val="0033176E"/>
    <w:rsid w:val="00355A53"/>
    <w:rsid w:val="00364441"/>
    <w:rsid w:val="003930FA"/>
    <w:rsid w:val="003A6A4E"/>
    <w:rsid w:val="0041426D"/>
    <w:rsid w:val="00464792"/>
    <w:rsid w:val="00477D2B"/>
    <w:rsid w:val="004A3AA8"/>
    <w:rsid w:val="004B24C6"/>
    <w:rsid w:val="004E0B44"/>
    <w:rsid w:val="00593A26"/>
    <w:rsid w:val="005D4E80"/>
    <w:rsid w:val="005E5F4D"/>
    <w:rsid w:val="005E68D8"/>
    <w:rsid w:val="005E6D00"/>
    <w:rsid w:val="005F4D7B"/>
    <w:rsid w:val="006537C9"/>
    <w:rsid w:val="00663F67"/>
    <w:rsid w:val="006A478C"/>
    <w:rsid w:val="00706861"/>
    <w:rsid w:val="00721230"/>
    <w:rsid w:val="00736992"/>
    <w:rsid w:val="0075645E"/>
    <w:rsid w:val="00796964"/>
    <w:rsid w:val="007D3BEB"/>
    <w:rsid w:val="0081724B"/>
    <w:rsid w:val="008428C3"/>
    <w:rsid w:val="00851BA0"/>
    <w:rsid w:val="00867838"/>
    <w:rsid w:val="00896636"/>
    <w:rsid w:val="008F6BF7"/>
    <w:rsid w:val="009460E9"/>
    <w:rsid w:val="0095731C"/>
    <w:rsid w:val="009953C5"/>
    <w:rsid w:val="009953DB"/>
    <w:rsid w:val="009E0770"/>
    <w:rsid w:val="00A118C8"/>
    <w:rsid w:val="00A51678"/>
    <w:rsid w:val="00A61B02"/>
    <w:rsid w:val="00A74074"/>
    <w:rsid w:val="00A77B5C"/>
    <w:rsid w:val="00A86119"/>
    <w:rsid w:val="00A9301E"/>
    <w:rsid w:val="00A956A7"/>
    <w:rsid w:val="00AB0FCB"/>
    <w:rsid w:val="00AC01D7"/>
    <w:rsid w:val="00AF7EAB"/>
    <w:rsid w:val="00B03861"/>
    <w:rsid w:val="00B14B8B"/>
    <w:rsid w:val="00B229B1"/>
    <w:rsid w:val="00B30A76"/>
    <w:rsid w:val="00B74C55"/>
    <w:rsid w:val="00BA7285"/>
    <w:rsid w:val="00BC682B"/>
    <w:rsid w:val="00BF57EF"/>
    <w:rsid w:val="00C06E22"/>
    <w:rsid w:val="00C53496"/>
    <w:rsid w:val="00C76BDB"/>
    <w:rsid w:val="00C8294D"/>
    <w:rsid w:val="00CA5767"/>
    <w:rsid w:val="00CE30B0"/>
    <w:rsid w:val="00CF4712"/>
    <w:rsid w:val="00D036E1"/>
    <w:rsid w:val="00D060A8"/>
    <w:rsid w:val="00D257A5"/>
    <w:rsid w:val="00D31E4A"/>
    <w:rsid w:val="00D66D80"/>
    <w:rsid w:val="00D97575"/>
    <w:rsid w:val="00E536B9"/>
    <w:rsid w:val="00E95A24"/>
    <w:rsid w:val="00ED3670"/>
    <w:rsid w:val="00F05C5F"/>
    <w:rsid w:val="00FD4EC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0794"/>
  <w15:chartTrackingRefBased/>
  <w15:docId w15:val="{FB790E8B-47B8-4290-A76F-37B9E9E7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535"/>
  </w:style>
  <w:style w:type="paragraph" w:styleId="Heading3">
    <w:name w:val="heading 3"/>
    <w:basedOn w:val="Normal"/>
    <w:next w:val="Normal"/>
    <w:link w:val="Heading3Char"/>
    <w:uiPriority w:val="9"/>
    <w:semiHidden/>
    <w:unhideWhenUsed/>
    <w:qFormat/>
    <w:rsid w:val="001265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26535"/>
    <w:rPr>
      <w:rFonts w:asciiTheme="majorHAnsi" w:eastAsiaTheme="majorEastAsia" w:hAnsiTheme="majorHAnsi" w:cstheme="majorBidi"/>
      <w:color w:val="1F3763" w:themeColor="accent1" w:themeShade="7F"/>
      <w:sz w:val="24"/>
      <w:szCs w:val="24"/>
    </w:rPr>
  </w:style>
  <w:style w:type="paragraph" w:styleId="FootnoteText">
    <w:name w:val="footnote text"/>
    <w:aliases w:val="Footnote Text Char2,Footnote Text Char Char1,Footnote Text Char1 Char Char,Footnote Text Char Char Char Char,Footnote Text Char2 Char1 Char Char Char,Footnote Text Char1 Char1 Char1 Char Char Char,Footnote Text Char Char,FA Fu,Footnote,FA"/>
    <w:basedOn w:val="Normal"/>
    <w:link w:val="FootnoteTextChar"/>
    <w:uiPriority w:val="99"/>
    <w:unhideWhenUsed/>
    <w:qFormat/>
    <w:rsid w:val="00126535"/>
    <w:pPr>
      <w:spacing w:after="0" w:line="240" w:lineRule="auto"/>
    </w:pPr>
    <w:rPr>
      <w:sz w:val="20"/>
      <w:szCs w:val="20"/>
    </w:rPr>
  </w:style>
  <w:style w:type="character" w:customStyle="1" w:styleId="FootnoteTextChar">
    <w:name w:val="Footnote Text Char"/>
    <w:aliases w:val="Footnote Text Char2 Char,Footnote Text Char Char1 Char,Footnote Text Char1 Char Char Char,Footnote Text Char Char Char Char Char,Footnote Text Char2 Char1 Char Char Char Char,Footnote Text Char1 Char1 Char1 Char Char Char Char,FA Char"/>
    <w:basedOn w:val="DefaultParagraphFont"/>
    <w:link w:val="FootnoteText"/>
    <w:uiPriority w:val="99"/>
    <w:rsid w:val="00126535"/>
    <w:rPr>
      <w:sz w:val="20"/>
      <w:szCs w:val="20"/>
    </w:rPr>
  </w:style>
  <w:style w:type="paragraph" w:styleId="BodyText">
    <w:name w:val="Body Text"/>
    <w:basedOn w:val="Normal"/>
    <w:link w:val="BodyTextChar"/>
    <w:uiPriority w:val="1"/>
    <w:qFormat/>
    <w:rsid w:val="00126535"/>
    <w:pPr>
      <w:widowControl w:val="0"/>
      <w:spacing w:after="0" w:line="240" w:lineRule="auto"/>
      <w:ind w:left="667" w:hanging="567"/>
    </w:pPr>
    <w:rPr>
      <w:rFonts w:ascii="Cambria" w:eastAsia="Cambria" w:hAnsi="Cambria" w:cs="Times New Roman"/>
      <w:sz w:val="24"/>
      <w:szCs w:val="24"/>
      <w:lang w:val="en-US"/>
    </w:rPr>
  </w:style>
  <w:style w:type="character" w:customStyle="1" w:styleId="BodyTextChar">
    <w:name w:val="Body Text Char"/>
    <w:basedOn w:val="DefaultParagraphFont"/>
    <w:link w:val="BodyText"/>
    <w:uiPriority w:val="1"/>
    <w:rsid w:val="00126535"/>
    <w:rPr>
      <w:rFonts w:ascii="Cambria" w:eastAsia="Cambria" w:hAnsi="Cambria" w:cs="Times New Roman"/>
      <w:sz w:val="24"/>
      <w:szCs w:val="24"/>
      <w:lang w:val="en-US"/>
    </w:rPr>
  </w:style>
  <w:style w:type="paragraph" w:styleId="ListParagraph">
    <w:name w:val="List Paragraph"/>
    <w:aliases w:val="Normal 1,Comments,Colorful List - Accent 11,List Paragraph1,Cita texto,TEXTO GENERAL SENTENCIAS,Cuadrícula clara - Énfasis 31,Cuadros,Párrafo de lista2,Listas,lp1,Bullet List,FooterText,numbered,Paragraphe de liste1,列出段落,列出段落1,Dot pt"/>
    <w:basedOn w:val="Normal"/>
    <w:link w:val="ListParagraphChar"/>
    <w:uiPriority w:val="34"/>
    <w:qFormat/>
    <w:rsid w:val="00126535"/>
    <w:pPr>
      <w:ind w:left="720"/>
      <w:contextualSpacing/>
    </w:pPr>
  </w:style>
  <w:style w:type="character" w:customStyle="1" w:styleId="ListParagraphChar">
    <w:name w:val="List Paragraph Char"/>
    <w:aliases w:val="Normal 1 Char,Comments Char,Colorful List - Accent 11 Char,List Paragraph1 Char,Cita texto Char,TEXTO GENERAL SENTENCIAS Char,Cuadrícula clara - Énfasis 31 Char,Cuadros Char,Párrafo de lista2 Char,Listas Char,lp1 Char,FooterText Char"/>
    <w:link w:val="ListParagraph"/>
    <w:uiPriority w:val="34"/>
    <w:qFormat/>
    <w:locked/>
    <w:rsid w:val="00126535"/>
  </w:style>
  <w:style w:type="character" w:customStyle="1" w:styleId="apple-converted-space">
    <w:name w:val="apple-converted-space"/>
    <w:basedOn w:val="DefaultParagraphFont"/>
    <w:rsid w:val="002F5BE1"/>
  </w:style>
  <w:style w:type="paragraph" w:styleId="Revision">
    <w:name w:val="Revision"/>
    <w:hidden/>
    <w:uiPriority w:val="99"/>
    <w:semiHidden/>
    <w:rsid w:val="00364441"/>
    <w:pPr>
      <w:spacing w:after="0" w:line="240" w:lineRule="auto"/>
    </w:pPr>
  </w:style>
  <w:style w:type="character" w:styleId="FootnoteReference">
    <w:name w:val="footnote reference"/>
    <w:basedOn w:val="DefaultParagraphFont"/>
    <w:uiPriority w:val="99"/>
    <w:semiHidden/>
    <w:unhideWhenUsed/>
    <w:qFormat/>
    <w:rsid w:val="00A86119"/>
    <w:rPr>
      <w:vertAlign w:val="superscript"/>
    </w:rPr>
  </w:style>
  <w:style w:type="character" w:styleId="CommentReference">
    <w:name w:val="annotation reference"/>
    <w:basedOn w:val="DefaultParagraphFont"/>
    <w:uiPriority w:val="99"/>
    <w:semiHidden/>
    <w:unhideWhenUsed/>
    <w:rsid w:val="00C76BDB"/>
    <w:rPr>
      <w:sz w:val="16"/>
      <w:szCs w:val="16"/>
    </w:rPr>
  </w:style>
  <w:style w:type="paragraph" w:styleId="CommentText">
    <w:name w:val="annotation text"/>
    <w:basedOn w:val="Normal"/>
    <w:link w:val="CommentTextChar"/>
    <w:uiPriority w:val="99"/>
    <w:unhideWhenUsed/>
    <w:rsid w:val="00C76BDB"/>
    <w:pPr>
      <w:spacing w:line="240" w:lineRule="auto"/>
    </w:pPr>
    <w:rPr>
      <w:sz w:val="20"/>
      <w:szCs w:val="20"/>
    </w:rPr>
  </w:style>
  <w:style w:type="character" w:customStyle="1" w:styleId="CommentTextChar">
    <w:name w:val="Comment Text Char"/>
    <w:basedOn w:val="DefaultParagraphFont"/>
    <w:link w:val="CommentText"/>
    <w:uiPriority w:val="99"/>
    <w:rsid w:val="00C76BDB"/>
    <w:rPr>
      <w:sz w:val="20"/>
      <w:szCs w:val="20"/>
    </w:rPr>
  </w:style>
  <w:style w:type="paragraph" w:styleId="CommentSubject">
    <w:name w:val="annotation subject"/>
    <w:basedOn w:val="CommentText"/>
    <w:next w:val="CommentText"/>
    <w:link w:val="CommentSubjectChar"/>
    <w:uiPriority w:val="99"/>
    <w:semiHidden/>
    <w:unhideWhenUsed/>
    <w:rsid w:val="00C76BDB"/>
    <w:rPr>
      <w:b/>
      <w:bCs/>
    </w:rPr>
  </w:style>
  <w:style w:type="character" w:customStyle="1" w:styleId="CommentSubjectChar">
    <w:name w:val="Comment Subject Char"/>
    <w:basedOn w:val="CommentTextChar"/>
    <w:link w:val="CommentSubject"/>
    <w:uiPriority w:val="99"/>
    <w:semiHidden/>
    <w:rsid w:val="00C76BDB"/>
    <w:rPr>
      <w:b/>
      <w:bCs/>
      <w:sz w:val="20"/>
      <w:szCs w:val="20"/>
    </w:rPr>
  </w:style>
  <w:style w:type="paragraph" w:styleId="Header">
    <w:name w:val="header"/>
    <w:basedOn w:val="Normal"/>
    <w:link w:val="HeaderChar"/>
    <w:uiPriority w:val="99"/>
    <w:unhideWhenUsed/>
    <w:rsid w:val="00C7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BDB"/>
  </w:style>
  <w:style w:type="paragraph" w:styleId="Footer">
    <w:name w:val="footer"/>
    <w:basedOn w:val="Normal"/>
    <w:link w:val="FooterChar"/>
    <w:uiPriority w:val="99"/>
    <w:unhideWhenUsed/>
    <w:rsid w:val="00C7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0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1A471-C27A-4BB1-95A9-68A8642A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Lane</dc:creator>
  <cp:keywords/>
  <dc:description/>
  <cp:lastModifiedBy>Susan Monteiro</cp:lastModifiedBy>
  <cp:revision>2</cp:revision>
  <dcterms:created xsi:type="dcterms:W3CDTF">2023-10-14T18:53:00Z</dcterms:created>
  <dcterms:modified xsi:type="dcterms:W3CDTF">2023-10-14T18:53:00Z</dcterms:modified>
</cp:coreProperties>
</file>